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2F9F" w:rsidRDefault="00000000">
      <w:pPr>
        <w:shd w:val="clear" w:color="auto" w:fill="FFFFFF"/>
        <w:rPr>
          <w:b/>
          <w:bCs/>
        </w:rPr>
      </w:pPr>
      <w:r>
        <w:rPr>
          <w:b/>
          <w:bCs/>
        </w:rPr>
        <w:t xml:space="preserve">What is MEIC doing about data centers? </w:t>
      </w:r>
    </w:p>
    <w:p w14:paraId="00000002" w14:textId="77777777" w:rsidR="00E82F9F" w:rsidRDefault="00E82F9F">
      <w:pPr>
        <w:shd w:val="clear" w:color="auto" w:fill="FFFFFF"/>
      </w:pPr>
    </w:p>
    <w:p w14:paraId="00000003" w14:textId="77777777" w:rsidR="00E82F9F" w:rsidRDefault="00000000">
      <w:pPr>
        <w:shd w:val="clear" w:color="auto" w:fill="FFFFFF"/>
      </w:pPr>
      <w:r>
        <w:t>It's clear that most Montanans want comprehensive protection from data center threats. MEIC is trying to tackle the issue from many policy angles. To generate public awareness, engagement, and policy actions addressing the impacts of data center development, MEIC is:</w:t>
      </w:r>
    </w:p>
    <w:p w14:paraId="00000004" w14:textId="77777777" w:rsidR="00E82F9F" w:rsidRDefault="00000000">
      <w:pPr>
        <w:numPr>
          <w:ilvl w:val="0"/>
          <w:numId w:val="1"/>
        </w:numPr>
        <w:spacing w:before="240"/>
        <w:ind w:left="940"/>
      </w:pPr>
      <w:r>
        <w:t>Intervening, filing complaints, and filing petitions for rulemaking at the Public Service Commission to ensure existing ratepayers don't subsidize data center energy bills and that data centers don't exacerbate fossil fuel use.</w:t>
      </w:r>
    </w:p>
    <w:p w14:paraId="00000005" w14:textId="77777777" w:rsidR="00E82F9F" w:rsidRDefault="00000000">
      <w:pPr>
        <w:numPr>
          <w:ilvl w:val="1"/>
          <w:numId w:val="1"/>
        </w:numPr>
        <w:ind w:left="1880"/>
      </w:pPr>
      <w:hyperlink r:id="rId5">
        <w:r>
          <w:rPr>
            <w:color w:val="4285F4"/>
            <w:u w:val="single"/>
          </w:rPr>
          <w:t>https://dailymontanan.com/2025/11/18/complaint-calls-for-investigation-of-northwestern-energys-conduct-with-data-centers/</w:t>
        </w:r>
      </w:hyperlink>
    </w:p>
    <w:p w14:paraId="00000006" w14:textId="77777777" w:rsidR="00E82F9F" w:rsidRDefault="00000000">
      <w:pPr>
        <w:numPr>
          <w:ilvl w:val="1"/>
          <w:numId w:val="1"/>
        </w:numPr>
        <w:ind w:left="1880"/>
      </w:pPr>
      <w:hyperlink r:id="rId6">
        <w:r>
          <w:rPr>
            <w:color w:val="4285F4"/>
            <w:u w:val="single"/>
          </w:rPr>
          <w:t>https://dailymontanan.com/2026/04/02/northwestern-energy-files-data-center-tariff-proposal/</w:t>
        </w:r>
      </w:hyperlink>
      <w:r>
        <w:t xml:space="preserve"> </w:t>
      </w:r>
    </w:p>
    <w:p w14:paraId="00000007" w14:textId="77CCE2F0" w:rsidR="00E82F9F" w:rsidRDefault="00000000">
      <w:pPr>
        <w:numPr>
          <w:ilvl w:val="0"/>
          <w:numId w:val="1"/>
        </w:numPr>
        <w:ind w:left="940"/>
      </w:pPr>
      <w:r>
        <w:t>Intervening, filing complaints, and filing petitions for rulemaking at the Public Service Commission to demand that constitutionally required transparency laws are upheld in data center to utility negotiations.</w:t>
      </w:r>
    </w:p>
    <w:p w14:paraId="00000008" w14:textId="77777777" w:rsidR="00E82F9F" w:rsidRDefault="00000000">
      <w:pPr>
        <w:numPr>
          <w:ilvl w:val="1"/>
          <w:numId w:val="1"/>
        </w:numPr>
        <w:ind w:left="1880"/>
      </w:pPr>
      <w:hyperlink r:id="rId7">
        <w:r>
          <w:rPr>
            <w:color w:val="4285F4"/>
            <w:u w:val="single"/>
          </w:rPr>
          <w:t>https://missoulacurrent.com/data-center-energy-3/</w:t>
        </w:r>
      </w:hyperlink>
      <w:r>
        <w:t xml:space="preserve"> </w:t>
      </w:r>
    </w:p>
    <w:p w14:paraId="00000009" w14:textId="77777777" w:rsidR="00E82F9F" w:rsidRDefault="00000000">
      <w:pPr>
        <w:numPr>
          <w:ilvl w:val="0"/>
          <w:numId w:val="1"/>
        </w:numPr>
        <w:ind w:left="940"/>
      </w:pPr>
      <w:proofErr w:type="gramStart"/>
      <w:r>
        <w:t>Interacting</w:t>
      </w:r>
      <w:proofErr w:type="gramEnd"/>
      <w:r>
        <w:t xml:space="preserve"> with and watchdogging the Montana Legislature's interim committees working on this topic as well as the Governor's Task Force on Energy.</w:t>
      </w:r>
    </w:p>
    <w:p w14:paraId="0000000A" w14:textId="11A0C7E5" w:rsidR="00E82F9F" w:rsidRDefault="00000000">
      <w:pPr>
        <w:numPr>
          <w:ilvl w:val="0"/>
          <w:numId w:val="1"/>
        </w:numPr>
        <w:ind w:left="940"/>
      </w:pPr>
      <w:r>
        <w:t>Hosting public education panel discussions across the state.</w:t>
      </w:r>
      <w:r w:rsidR="004C31B2">
        <w:t xml:space="preserve"> </w:t>
      </w:r>
      <w:r>
        <w:t xml:space="preserve">Here's a link to our video recordings of those events: </w:t>
      </w:r>
      <w:hyperlink r:id="rId8">
        <w:r>
          <w:rPr>
            <w:color w:val="4285F4"/>
            <w:u w:val="single"/>
          </w:rPr>
          <w:t xml:space="preserve">https://www.youtube.com/playlist?list=PLVUNRZTYEOGH205u-LNp3osVfJ6Eg_jwR </w:t>
        </w:r>
      </w:hyperlink>
    </w:p>
    <w:p w14:paraId="0000000B" w14:textId="77777777" w:rsidR="00E82F9F" w:rsidRDefault="00000000">
      <w:pPr>
        <w:numPr>
          <w:ilvl w:val="0"/>
          <w:numId w:val="1"/>
        </w:numPr>
        <w:ind w:left="940"/>
      </w:pPr>
      <w:r>
        <w:t xml:space="preserve">Creating informational materials detailing the potential impacts of data center development, identifying gaps in publicly available knowledge, and pointing to necessary regulations and policy solutions to protect Montanans. Here's a link to our website on data centers: </w:t>
      </w:r>
      <w:hyperlink r:id="rId9">
        <w:r>
          <w:rPr>
            <w:color w:val="4285F4"/>
            <w:u w:val="single"/>
          </w:rPr>
          <w:t>https://meic.org/data-centers/</w:t>
        </w:r>
      </w:hyperlink>
      <w:r>
        <w:t xml:space="preserve"> </w:t>
      </w:r>
    </w:p>
    <w:p w14:paraId="0000000C" w14:textId="77777777" w:rsidR="00E82F9F" w:rsidRDefault="00000000">
      <w:pPr>
        <w:numPr>
          <w:ilvl w:val="0"/>
          <w:numId w:val="1"/>
        </w:numPr>
        <w:ind w:left="940"/>
      </w:pPr>
      <w:r>
        <w:t xml:space="preserve">Posting </w:t>
      </w:r>
      <w:r w:rsidRPr="00A95320">
        <w:rPr>
          <w:color w:val="5F6368"/>
          <w:shd w:val="clear" w:color="auto" w:fill="FDE293"/>
        </w:rPr>
        <w:t>billboards</w:t>
      </w:r>
      <w:r>
        <w:t xml:space="preserve"> in targeted communities to connect Montana residents with the materials they need to be informed </w:t>
      </w:r>
      <w:proofErr w:type="gramStart"/>
      <w:r>
        <w:t>on</w:t>
      </w:r>
      <w:proofErr w:type="gramEnd"/>
      <w:r>
        <w:t xml:space="preserve"> this issue. </w:t>
      </w:r>
    </w:p>
    <w:p w14:paraId="0000000D" w14:textId="77777777" w:rsidR="00E82F9F" w:rsidRDefault="00000000">
      <w:pPr>
        <w:numPr>
          <w:ilvl w:val="0"/>
          <w:numId w:val="1"/>
        </w:numPr>
        <w:spacing w:after="240"/>
        <w:ind w:left="940"/>
      </w:pPr>
      <w:r>
        <w:t xml:space="preserve">Providing information and resources to elected officials, community decision makers, and journalists. Here is one fact sheet we've created about data center impacts and Montana: </w:t>
      </w:r>
      <w:hyperlink r:id="rId10">
        <w:r>
          <w:rPr>
            <w:color w:val="4285F4"/>
            <w:u w:val="single"/>
          </w:rPr>
          <w:t>https://meic.org/wp-content/uploads/2026/03/SourcesEndotes-Short-Data-Center-Fact-Sheet.pdf</w:t>
        </w:r>
      </w:hyperlink>
    </w:p>
    <w:p w14:paraId="0000000E" w14:textId="77777777" w:rsidR="00E82F9F" w:rsidRDefault="00000000">
      <w:pPr>
        <w:shd w:val="clear" w:color="auto" w:fill="FFFFFF"/>
        <w:rPr>
          <w:color w:val="4285F4"/>
          <w:u w:val="single"/>
        </w:rPr>
      </w:pPr>
      <w:r>
        <w:t xml:space="preserve">We believe, at minimum, these questions need answering, project by project: </w:t>
      </w:r>
      <w:hyperlink r:id="rId11">
        <w:r>
          <w:rPr>
            <w:color w:val="4285F4"/>
            <w:u w:val="single"/>
          </w:rPr>
          <w:t>https://meic.org/wp-content/uploads/2026/03/2026.03.06-Data-Center-Questions-Needing-Answers.pdf</w:t>
        </w:r>
      </w:hyperlink>
    </w:p>
    <w:p w14:paraId="0000000F" w14:textId="77777777" w:rsidR="00E82F9F" w:rsidRDefault="00E82F9F">
      <w:pPr>
        <w:shd w:val="clear" w:color="auto" w:fill="FFFFFF"/>
      </w:pPr>
    </w:p>
    <w:p w14:paraId="00000010" w14:textId="77777777" w:rsidR="00E82F9F" w:rsidRDefault="00000000">
      <w:pPr>
        <w:shd w:val="clear" w:color="auto" w:fill="FFFFFF"/>
        <w:rPr>
          <w:color w:val="4285F4"/>
          <w:u w:val="single"/>
        </w:rPr>
      </w:pPr>
      <w:r>
        <w:t xml:space="preserve">We believe these are the minimum regulatory guardrails that Montana's elected leadership must pursue: </w:t>
      </w:r>
      <w:hyperlink r:id="rId12">
        <w:r>
          <w:rPr>
            <w:color w:val="4285F4"/>
            <w:u w:val="single"/>
          </w:rPr>
          <w:t xml:space="preserve">https://meic.org/wp-content/uploads/2026/01/2026.01.26-Regulations-for-data-centers-list-2.pdf </w:t>
        </w:r>
      </w:hyperlink>
    </w:p>
    <w:p w14:paraId="00000011" w14:textId="77777777" w:rsidR="00E82F9F" w:rsidRDefault="00E82F9F"/>
    <w:sectPr w:rsidR="00E82F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877D3E-1E68-4EBC-AE36-774AE8E7EE47}"/>
  </w:font>
  <w:font w:name="Cambria">
    <w:panose1 w:val="02040503050406030204"/>
    <w:charset w:val="00"/>
    <w:family w:val="roman"/>
    <w:pitch w:val="variable"/>
    <w:sig w:usb0="E00006FF" w:usb1="420024FF" w:usb2="02000000" w:usb3="00000000" w:csb0="0000019F" w:csb1="00000000"/>
    <w:embedRegular r:id="rId2" w:fontKey="{F08FD161-C1B2-441D-831A-4B7D2941C7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D7FD9"/>
    <w:multiLevelType w:val="multilevel"/>
    <w:tmpl w:val="A9CED2E4"/>
    <w:lvl w:ilvl="0">
      <w:start w:val="1"/>
      <w:numFmt w:val="bullet"/>
      <w:lvlText w:val="●"/>
      <w:lvlJc w:val="left"/>
      <w:pPr>
        <w:ind w:left="720" w:hanging="360"/>
      </w:pPr>
      <w:rPr>
        <w:rFonts w:ascii="Arial" w:eastAsia="Arial" w:hAnsi="Arial" w:cs="Arial"/>
        <w:b w:val="0"/>
        <w:bCs w:val="0"/>
        <w:i w:val="0"/>
        <w:iCs w:val="0"/>
        <w:smallCaps w:val="0"/>
        <w:color w:val="000000"/>
        <w:u w:val="none"/>
      </w:rPr>
    </w:lvl>
    <w:lvl w:ilvl="1">
      <w:start w:val="1"/>
      <w:numFmt w:val="bullet"/>
      <w:lvlText w:val="○"/>
      <w:lvlJc w:val="left"/>
      <w:pPr>
        <w:ind w:left="1440" w:hanging="360"/>
      </w:pPr>
      <w:rPr>
        <w:rFonts w:ascii="Arial" w:eastAsia="Arial" w:hAnsi="Arial" w:cs="Arial"/>
        <w:b w:val="0"/>
        <w:bCs w:val="0"/>
        <w:i w:val="0"/>
        <w:iCs w:val="0"/>
        <w:smallCaps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9262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F9F"/>
    <w:rsid w:val="002B5D8F"/>
    <w:rsid w:val="004C31B2"/>
    <w:rsid w:val="004F100A"/>
    <w:rsid w:val="00A95320"/>
    <w:rsid w:val="00E82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5C3CB"/>
  <w15:docId w15:val="{C29C0D54-72F3-47AD-9E3E-7D50E2E3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VUNRZTYEOGH205u-LNp3osVfJ6Eg_jw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issoulacurrent.com/data-center-energy-3/" TargetMode="External"/><Relationship Id="rId12" Type="http://schemas.openxmlformats.org/officeDocument/2006/relationships/hyperlink" Target="https://meic.org/wp-content/uploads/2026/01/2026.01.26-Regulations-for-data-centers-list-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ilymontanan.com/2026/04/02/northwestern-energy-files-data-center-tariff-proposal/" TargetMode="External"/><Relationship Id="rId11" Type="http://schemas.openxmlformats.org/officeDocument/2006/relationships/hyperlink" Target="https://meic.org/wp-content/uploads/2026/03/2026.03.06-Data-Center-Questions-Needing-Answers.pdf" TargetMode="External"/><Relationship Id="rId5" Type="http://schemas.openxmlformats.org/officeDocument/2006/relationships/hyperlink" Target="https://dailymontanan.com/2025/11/18/complaint-calls-for-investigation-of-northwestern-energys-conduct-with-data-centers/" TargetMode="External"/><Relationship Id="rId10" Type="http://schemas.openxmlformats.org/officeDocument/2006/relationships/hyperlink" Target="https://meic.org/wp-content/uploads/2026/03/SourcesEndotes-Short-Data-Center-Fact-Sheet.pdf" TargetMode="External"/><Relationship Id="rId4" Type="http://schemas.openxmlformats.org/officeDocument/2006/relationships/webSettings" Target="webSettings.xml"/><Relationship Id="rId9" Type="http://schemas.openxmlformats.org/officeDocument/2006/relationships/hyperlink" Target="https://meic.org/data-cent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Spence</cp:lastModifiedBy>
  <cp:revision>4</cp:revision>
  <dcterms:created xsi:type="dcterms:W3CDTF">2026-05-29T21:33:00Z</dcterms:created>
  <dcterms:modified xsi:type="dcterms:W3CDTF">2026-05-29T21:34:00Z</dcterms:modified>
</cp:coreProperties>
</file>